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4" w:rsidRPr="007B338A" w:rsidRDefault="00B64824" w:rsidP="00B6482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B3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КАЛЕНДАРНЫЙ  УЧЕБНЫЙ</w:t>
      </w:r>
      <w:proofErr w:type="gramEnd"/>
      <w:r w:rsidRPr="007B3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ГРАФИК</w:t>
      </w:r>
    </w:p>
    <w:p w:rsidR="00B64824" w:rsidRPr="007B338A" w:rsidRDefault="00B64824" w:rsidP="00B6482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</w:p>
    <w:p w:rsidR="00B64824" w:rsidRPr="007B338A" w:rsidRDefault="007B338A" w:rsidP="007B338A">
      <w:pPr>
        <w:pStyle w:val="a3"/>
        <w:tabs>
          <w:tab w:val="center" w:pos="5462"/>
          <w:tab w:val="left" w:pos="879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B64824" w:rsidRPr="007B3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«КРОТОВСКАЯ СРЕДНЯЯ ШКОЛА»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B64824" w:rsidRPr="007B338A" w:rsidRDefault="00B64824" w:rsidP="00B6482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33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2024 – 2025 учебный год</w:t>
      </w:r>
    </w:p>
    <w:p w:rsidR="00B64824" w:rsidRPr="007B338A" w:rsidRDefault="00B64824" w:rsidP="00B6482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B338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proofErr w:type="gramStart"/>
      <w:r w:rsidRPr="007B338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уровень  -</w:t>
      </w:r>
      <w:proofErr w:type="gramEnd"/>
      <w:r w:rsidRPr="007B338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начальное общее образование</w:t>
      </w:r>
    </w:p>
    <w:p w:rsidR="00B64824" w:rsidRPr="007B338A" w:rsidRDefault="00B64824" w:rsidP="00B64824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B338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 класс</w:t>
      </w:r>
      <w:r w:rsidR="00A8119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8"/>
        <w:gridCol w:w="5681"/>
      </w:tblGrid>
      <w:tr w:rsidR="007B338A" w:rsidRPr="007B338A" w:rsidTr="00776CC9">
        <w:tc>
          <w:tcPr>
            <w:tcW w:w="2204" w:type="pct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796" w:type="pct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01.09.2024</w:t>
            </w:r>
          </w:p>
        </w:tc>
      </w:tr>
      <w:tr w:rsidR="007B338A" w:rsidRPr="007B338A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7B338A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="00B64824"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.05.2024</w:t>
            </w:r>
          </w:p>
        </w:tc>
      </w:tr>
      <w:tr w:rsidR="007B338A" w:rsidRPr="007B338A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 недели  (165 дней)</w:t>
            </w:r>
          </w:p>
        </w:tc>
      </w:tr>
      <w:tr w:rsidR="007B338A" w:rsidRPr="007B338A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учебного года (триместров)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триместр с 2.09.24 по </w:t>
            </w:r>
            <w:r w:rsidR="00625CA4"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</w:t>
            </w:r>
            <w:r w:rsidR="00625CA4"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.24</w:t>
            </w:r>
          </w:p>
          <w:p w:rsidR="00B64824" w:rsidRPr="007B338A" w:rsidRDefault="00625CA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триместр</w:t>
            </w:r>
            <w:r w:rsidR="00B64824"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</w:t>
            </w: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64824"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5.11.24 по</w:t>
            </w: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16.0</w:t>
            </w:r>
            <w:r w:rsidR="00B64824"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2.2</w:t>
            </w: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B64824" w:rsidRPr="007B338A" w:rsidRDefault="00625CA4" w:rsidP="00B6482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триместр</w:t>
            </w:r>
            <w:r w:rsidR="00B64824"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</w:t>
            </w: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25.02</w:t>
            </w:r>
            <w:r w:rsidR="00B64824"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.25</w:t>
            </w:r>
            <w:r w:rsidR="007B338A"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17</w:t>
            </w: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.05</w:t>
            </w:r>
            <w:r w:rsidR="00B64824"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.25</w:t>
            </w:r>
          </w:p>
        </w:tc>
      </w:tr>
      <w:tr w:rsidR="007B338A" w:rsidRPr="007B338A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 продолжительность каникул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625CA4" w:rsidRPr="007B338A" w:rsidRDefault="00625CA4" w:rsidP="00625CA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07.10.2024-13.10.2024 (7 дней)</w:t>
            </w:r>
          </w:p>
          <w:p w:rsidR="00625CA4" w:rsidRPr="007B338A" w:rsidRDefault="00625CA4" w:rsidP="00625CA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18.11.2024-24.11.2024 (7 дней)</w:t>
            </w:r>
          </w:p>
          <w:p w:rsidR="00625CA4" w:rsidRPr="007B338A" w:rsidRDefault="00625CA4" w:rsidP="00625CA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30.12.2024-08.01.2025 (10 дней)</w:t>
            </w:r>
          </w:p>
          <w:p w:rsidR="00625CA4" w:rsidRPr="007B338A" w:rsidRDefault="00625CA4" w:rsidP="00625CA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17.02.2025-23.02.2025 (7 дней)</w:t>
            </w:r>
          </w:p>
          <w:p w:rsidR="00625CA4" w:rsidRPr="007B338A" w:rsidRDefault="00625CA4" w:rsidP="00625CA4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07.04.2025-13.04.2025 (7 дней)</w:t>
            </w:r>
          </w:p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B338A" w:rsidRPr="007B338A" w:rsidTr="00776CC9">
        <w:tc>
          <w:tcPr>
            <w:tcW w:w="2204" w:type="pct"/>
            <w:tcBorders>
              <w:left w:val="single" w:sz="18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Режим работы школы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Шестидневная рабочая неделя:</w:t>
            </w:r>
          </w:p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5-дневная учебная неделя (понедельник-пятница),</w:t>
            </w:r>
          </w:p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6-й день (суббота)- развивающий  день</w:t>
            </w:r>
          </w:p>
        </w:tc>
      </w:tr>
    </w:tbl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Pr="007B338A" w:rsidRDefault="007B338A" w:rsidP="007B338A">
      <w:pPr>
        <w:spacing w:after="0" w:line="240" w:lineRule="auto"/>
        <w:ind w:left="720"/>
        <w:rPr>
          <w:rFonts w:ascii="PT Astra Serif" w:eastAsia="Calibri" w:hAnsi="PT Astra Serif" w:cs="Times New Roman"/>
          <w:sz w:val="28"/>
          <w:szCs w:val="28"/>
        </w:rPr>
      </w:pPr>
      <w:r w:rsidRPr="007B338A">
        <w:rPr>
          <w:rFonts w:ascii="PT Astra Serif" w:eastAsia="Calibri" w:hAnsi="PT Astra Serif" w:cs="Times New Roman"/>
          <w:sz w:val="28"/>
          <w:szCs w:val="28"/>
        </w:rPr>
        <w:t>1-е классы в сентябре, октябре используется» ступенчатый» режим обучения, продолжительность урока (со всеми режимными моментами) - 35 минут каждый</w:t>
      </w:r>
    </w:p>
    <w:p w:rsidR="007B338A" w:rsidRPr="007B338A" w:rsidRDefault="007B338A" w:rsidP="007B338A">
      <w:pPr>
        <w:spacing w:after="0" w:line="240" w:lineRule="auto"/>
        <w:ind w:firstLine="360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7B338A" w:rsidRPr="007B338A" w:rsidRDefault="007B338A" w:rsidP="007B338A">
      <w:pPr>
        <w:autoSpaceDE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7B338A" w:rsidRPr="007B338A" w:rsidRDefault="007B338A" w:rsidP="007B338A">
      <w:pPr>
        <w:autoSpaceDE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</w:rPr>
      </w:pPr>
      <w:r w:rsidRPr="007B338A">
        <w:rPr>
          <w:rFonts w:ascii="PT Astra Serif" w:eastAsia="Calibri" w:hAnsi="PT Astra Serif" w:cs="Times New Roman"/>
          <w:sz w:val="28"/>
          <w:szCs w:val="28"/>
        </w:rPr>
        <w:t>Между вторым и третьим уроком динамическая пауза продолжительность – 40 минут.</w:t>
      </w:r>
    </w:p>
    <w:p w:rsidR="007B338A" w:rsidRPr="007B338A" w:rsidRDefault="007B338A" w:rsidP="007B338A">
      <w:pPr>
        <w:autoSpaceDE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</w:rPr>
      </w:pPr>
    </w:p>
    <w:p w:rsidR="007B338A" w:rsidRPr="007B338A" w:rsidRDefault="007B338A" w:rsidP="007B338A">
      <w:pPr>
        <w:autoSpaceDE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</w:rPr>
      </w:pPr>
      <w:r w:rsidRPr="007B338A">
        <w:rPr>
          <w:rFonts w:ascii="PT Astra Serif" w:eastAsia="Calibri" w:hAnsi="PT Astra Serif" w:cs="Times New Roman"/>
          <w:sz w:val="28"/>
          <w:szCs w:val="28"/>
        </w:rPr>
        <w:t>В ноябре, декабре используется» ступенчатый» режим обучения, продолжительность урока (со всеми режимными моментами)-  40 минут каждый.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09.25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B338A" w:rsidRPr="007B338A" w:rsidRDefault="007B338A" w:rsidP="007B338A">
      <w:pPr>
        <w:autoSpaceDE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7B338A" w:rsidRPr="007B338A" w:rsidRDefault="007B338A" w:rsidP="007B338A">
      <w:pPr>
        <w:autoSpaceDE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</w:rPr>
      </w:pPr>
      <w:r w:rsidRPr="007B338A">
        <w:rPr>
          <w:rFonts w:ascii="PT Astra Serif" w:eastAsia="Calibri" w:hAnsi="PT Astra Serif" w:cs="Times New Roman"/>
          <w:sz w:val="28"/>
          <w:szCs w:val="28"/>
        </w:rPr>
        <w:t>Между вторым и третьим уроком динамическая пауза продолжительность – 40 минут.</w:t>
      </w:r>
    </w:p>
    <w:p w:rsidR="007B338A" w:rsidRPr="007B338A" w:rsidRDefault="007B338A" w:rsidP="007B338A">
      <w:pPr>
        <w:autoSpaceDE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7B338A" w:rsidRPr="007B338A" w:rsidRDefault="007B338A" w:rsidP="007B338A">
      <w:pPr>
        <w:autoSpaceDE w:val="0"/>
        <w:spacing w:after="0" w:line="240" w:lineRule="auto"/>
        <w:ind w:firstLine="708"/>
        <w:rPr>
          <w:rFonts w:ascii="PT Astra Serif" w:eastAsia="Calibri" w:hAnsi="PT Astra Serif" w:cs="Times New Roman"/>
          <w:sz w:val="28"/>
          <w:szCs w:val="28"/>
        </w:rPr>
      </w:pPr>
      <w:r w:rsidRPr="007B338A">
        <w:rPr>
          <w:rFonts w:ascii="PT Astra Serif" w:eastAsia="Calibri" w:hAnsi="PT Astra Serif" w:cs="Times New Roman"/>
          <w:sz w:val="28"/>
          <w:szCs w:val="28"/>
        </w:rPr>
        <w:t>Январь - май -  продолжительность урока (со всеми режимными моментами)-  40 минут каждый.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338A" w:rsidRPr="007B338A" w:rsidTr="00776CC9">
        <w:tc>
          <w:tcPr>
            <w:tcW w:w="2392" w:type="dxa"/>
          </w:tcPr>
          <w:p w:rsidR="007B338A" w:rsidRPr="007B338A" w:rsidRDefault="007B338A" w:rsidP="007B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8A">
              <w:rPr>
                <w:rFonts w:ascii="Times New Roman" w:eastAsia="Calibri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2393" w:type="dxa"/>
          </w:tcPr>
          <w:p w:rsidR="007B338A" w:rsidRPr="007B338A" w:rsidRDefault="007B338A" w:rsidP="007B33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338A" w:rsidRDefault="007B338A" w:rsidP="007B33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B338A" w:rsidRDefault="007B338A" w:rsidP="007B33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B338A" w:rsidRDefault="007B338A" w:rsidP="007B33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B338A" w:rsidRDefault="007B338A" w:rsidP="007B33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B338A" w:rsidRDefault="007B338A" w:rsidP="007B33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B338A" w:rsidRDefault="007B338A" w:rsidP="007B33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B338A" w:rsidRDefault="007B338A" w:rsidP="007B33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B338A" w:rsidRDefault="007B338A" w:rsidP="007B33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7B338A" w:rsidRDefault="007B338A" w:rsidP="007B338A">
      <w:pPr>
        <w:pStyle w:val="a4"/>
        <w:rPr>
          <w:rFonts w:ascii="Times New Roman" w:hAnsi="Times New Roman"/>
          <w:b/>
          <w:sz w:val="28"/>
          <w:szCs w:val="28"/>
        </w:rPr>
      </w:pPr>
    </w:p>
    <w:p w:rsidR="00B64824" w:rsidRDefault="00B64824" w:rsidP="00B64824">
      <w:pPr>
        <w:pStyle w:val="a4"/>
        <w:rPr>
          <w:rFonts w:ascii="Times New Roman" w:hAnsi="Times New Roman"/>
        </w:rPr>
      </w:pPr>
    </w:p>
    <w:p w:rsidR="00B64824" w:rsidRPr="007B338A" w:rsidRDefault="00B64824" w:rsidP="00B64824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7B338A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2-4 класс</w:t>
      </w:r>
      <w:r w:rsidR="007B338A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8"/>
        <w:gridCol w:w="5681"/>
      </w:tblGrid>
      <w:tr w:rsidR="00B64824" w:rsidRPr="00AA6D40" w:rsidTr="00776CC9">
        <w:tc>
          <w:tcPr>
            <w:tcW w:w="2204" w:type="pct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796" w:type="pct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01.09.2024</w:t>
            </w:r>
          </w:p>
        </w:tc>
      </w:tr>
      <w:tr w:rsidR="00B64824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7B338A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26.05.2025</w:t>
            </w:r>
          </w:p>
        </w:tc>
      </w:tr>
      <w:tr w:rsidR="00B64824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7B338A" w:rsidRDefault="00B64824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34 недели  (170 дней)</w:t>
            </w:r>
          </w:p>
        </w:tc>
      </w:tr>
      <w:tr w:rsidR="007B338A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учебного года (триместров)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триместр с 2.09.24 по 17.11.24</w:t>
            </w:r>
          </w:p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триместр с 25.11.24 по 16.02.25</w:t>
            </w:r>
          </w:p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триместр с 25.02.25 по 25.05.25</w:t>
            </w:r>
          </w:p>
        </w:tc>
      </w:tr>
      <w:tr w:rsidR="007B338A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 продолжительность каникул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07.10.2024-13.10.2024 (7 дней)</w:t>
            </w:r>
          </w:p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18.11.2024-24.11.2024 (7 дней)</w:t>
            </w:r>
          </w:p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30.12.2024-08.01.2025 (10 дней)</w:t>
            </w:r>
          </w:p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17.02.2025-23.02.2025 (7 дней)</w:t>
            </w:r>
          </w:p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07.04.2025-13.04.2025 (7 дней)</w:t>
            </w:r>
          </w:p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B338A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20-22 мая  2025 года</w:t>
            </w:r>
          </w:p>
        </w:tc>
      </w:tr>
      <w:tr w:rsidR="007B338A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Начало урочной деятельности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</w:tr>
      <w:tr w:rsidR="007B338A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Режим работы школы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Шестидневная рабочая неделя:</w:t>
            </w:r>
          </w:p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5-дневная учебная неделя (понедельник-пятница),</w:t>
            </w:r>
          </w:p>
          <w:p w:rsidR="007B338A" w:rsidRPr="007B338A" w:rsidRDefault="007B338A" w:rsidP="007B338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6-й день (суббота)- развивающий  день</w:t>
            </w:r>
          </w:p>
        </w:tc>
      </w:tr>
    </w:tbl>
    <w:p w:rsidR="00B64824" w:rsidRDefault="00B64824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Default="00A81190" w:rsidP="00A811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 2-4</w:t>
      </w:r>
      <w:r w:rsidRPr="002C6025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B64824" w:rsidRDefault="00B64824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Pr="00A81190" w:rsidRDefault="00A81190" w:rsidP="00A81190">
      <w:pPr>
        <w:autoSpaceDE w:val="0"/>
        <w:spacing w:after="0" w:line="240" w:lineRule="auto"/>
        <w:ind w:left="502"/>
        <w:rPr>
          <w:rFonts w:ascii="PT Astra Serif" w:eastAsia="Calibri" w:hAnsi="PT Astra Serif" w:cs="Times New Roman"/>
          <w:sz w:val="28"/>
          <w:szCs w:val="28"/>
        </w:rPr>
      </w:pPr>
      <w:r w:rsidRPr="00A81190">
        <w:rPr>
          <w:rFonts w:ascii="PT Astra Serif" w:eastAsia="Calibri" w:hAnsi="PT Astra Serif" w:cs="Times New Roman"/>
          <w:sz w:val="28"/>
          <w:szCs w:val="28"/>
        </w:rPr>
        <w:t>2–</w:t>
      </w:r>
      <w:r>
        <w:rPr>
          <w:rFonts w:ascii="PT Astra Serif" w:eastAsia="Calibri" w:hAnsi="PT Astra Serif" w:cs="Times New Roman"/>
          <w:sz w:val="28"/>
          <w:szCs w:val="28"/>
        </w:rPr>
        <w:t>4</w:t>
      </w:r>
      <w:r w:rsidRPr="00A81190">
        <w:rPr>
          <w:rFonts w:ascii="PT Astra Serif" w:eastAsia="Calibri" w:hAnsi="PT Astra Serif" w:cs="Times New Roman"/>
          <w:sz w:val="28"/>
          <w:szCs w:val="28"/>
        </w:rPr>
        <w:t xml:space="preserve"> классы - продолжительность урока – 40 минут.</w:t>
      </w:r>
    </w:p>
    <w:p w:rsidR="00A81190" w:rsidRPr="00A81190" w:rsidRDefault="00A81190" w:rsidP="00A81190">
      <w:pPr>
        <w:autoSpaceDE w:val="0"/>
        <w:spacing w:after="0" w:line="240" w:lineRule="auto"/>
        <w:ind w:left="502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190" w:rsidRPr="00A81190" w:rsidTr="00776CC9">
        <w:tc>
          <w:tcPr>
            <w:tcW w:w="2392" w:type="dxa"/>
          </w:tcPr>
          <w:p w:rsidR="00A81190" w:rsidRPr="00A81190" w:rsidRDefault="00A81190" w:rsidP="00A81190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81190">
              <w:rPr>
                <w:rFonts w:ascii="PT Astra Serif" w:eastAsia="Calibri" w:hAnsi="PT Astra Serif" w:cs="Times New Roman"/>
                <w:sz w:val="24"/>
                <w:szCs w:val="24"/>
              </w:rPr>
              <w:t>№ урока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 w:rsidRPr="00A81190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81190" w:rsidRPr="00A81190" w:rsidRDefault="00A81190" w:rsidP="00A81190">
      <w:pPr>
        <w:autoSpaceDE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B64824" w:rsidRDefault="00B64824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Default="00A81190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Default="00A81190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Default="00A81190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Default="00A81190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Default="00A81190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Default="00A81190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4824" w:rsidRDefault="00B64824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Default="00A81190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Default="00A81190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81190" w:rsidRDefault="00A81190" w:rsidP="00A811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4824" w:rsidRDefault="00B64824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4824" w:rsidRPr="002C6025" w:rsidRDefault="00B64824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025">
        <w:rPr>
          <w:rFonts w:ascii="Times New Roman" w:hAnsi="Times New Roman" w:cs="Times New Roman"/>
          <w:b/>
          <w:sz w:val="32"/>
          <w:szCs w:val="32"/>
          <w:u w:val="single"/>
        </w:rPr>
        <w:t>2 уровень – основное общее образование</w:t>
      </w:r>
    </w:p>
    <w:p w:rsidR="00B64824" w:rsidRPr="00A81190" w:rsidRDefault="00B64824" w:rsidP="00B64824">
      <w:pPr>
        <w:pStyle w:val="a4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  <w:u w:val="single"/>
        </w:rPr>
      </w:pPr>
      <w:r w:rsidRPr="00A81190">
        <w:rPr>
          <w:rFonts w:ascii="Times New Roman" w:eastAsiaTheme="minorHAnsi" w:hAnsi="Times New Roman"/>
          <w:b/>
          <w:color w:val="000000" w:themeColor="text1"/>
          <w:sz w:val="32"/>
          <w:szCs w:val="32"/>
          <w:u w:val="single"/>
        </w:rPr>
        <w:t>5</w:t>
      </w:r>
      <w:r w:rsidRPr="00A81190">
        <w:rPr>
          <w:rFonts w:ascii="Times New Roman" w:eastAsiaTheme="minorHAnsi" w:hAnsi="Times New Roman"/>
          <w:b/>
          <w:color w:val="000000" w:themeColor="text1"/>
          <w:sz w:val="32"/>
          <w:szCs w:val="32"/>
          <w:u w:val="single"/>
          <w:lang w:val="en-US"/>
        </w:rPr>
        <w:t xml:space="preserve"> -</w:t>
      </w:r>
      <w:r w:rsidRPr="00A81190">
        <w:rPr>
          <w:rFonts w:ascii="Times New Roman" w:eastAsiaTheme="minorHAnsi" w:hAnsi="Times New Roman"/>
          <w:b/>
          <w:color w:val="000000" w:themeColor="text1"/>
          <w:sz w:val="32"/>
          <w:szCs w:val="32"/>
          <w:u w:val="single"/>
        </w:rPr>
        <w:t>9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8"/>
        <w:gridCol w:w="5681"/>
      </w:tblGrid>
      <w:tr w:rsidR="00B64824" w:rsidRPr="00AA6D40" w:rsidTr="00776CC9">
        <w:tc>
          <w:tcPr>
            <w:tcW w:w="2204" w:type="pct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A6D40" w:rsidRDefault="00B64824" w:rsidP="00776CC9">
            <w:pPr>
              <w:pStyle w:val="a4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учебного года</w:t>
            </w:r>
          </w:p>
        </w:tc>
        <w:tc>
          <w:tcPr>
            <w:tcW w:w="2796" w:type="pct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A6D40" w:rsidRDefault="00B64824" w:rsidP="00776CC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AA6D40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B64824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A6D40" w:rsidRDefault="00B64824" w:rsidP="00776CC9">
            <w:pPr>
              <w:pStyle w:val="a4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Окончание учебного года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Default="00B64824" w:rsidP="00776CC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26.05.2024. </w:t>
            </w:r>
          </w:p>
          <w:p w:rsidR="00B64824" w:rsidRPr="00AA6D40" w:rsidRDefault="00B64824" w:rsidP="00776CC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учащихся 9 класса последний день учебного года может быть скорректирован с учётом расписания ГИА.</w:t>
            </w:r>
          </w:p>
        </w:tc>
      </w:tr>
      <w:tr w:rsidR="00B64824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A6D40" w:rsidRDefault="00B64824" w:rsidP="00776CC9">
            <w:pPr>
              <w:pStyle w:val="a4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A6D40" w:rsidRDefault="00B64824" w:rsidP="00776CC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AA6D40">
              <w:rPr>
                <w:rFonts w:ascii="Times New Roman" w:hAnsi="Times New Roman"/>
              </w:rPr>
              <w:t xml:space="preserve"> недели  </w:t>
            </w:r>
            <w:r>
              <w:rPr>
                <w:rFonts w:ascii="Times New Roman" w:hAnsi="Times New Roman"/>
              </w:rPr>
              <w:t>(170 дней)</w:t>
            </w:r>
          </w:p>
        </w:tc>
      </w:tr>
      <w:tr w:rsidR="00A81190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учебного года (триместров)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триместр с 2.09.24 по 17.11.24</w:t>
            </w:r>
          </w:p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триместр с 25.11.24 по 16.02.25</w:t>
            </w:r>
          </w:p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триместр с 25.02.25 по 25.05.25</w:t>
            </w:r>
          </w:p>
        </w:tc>
      </w:tr>
      <w:tr w:rsidR="00A81190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 продолжительность каникул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07.10.2024-13.10.2024 (7 дней)</w:t>
            </w:r>
          </w:p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18.11.2024-24.11.2024 (7 дней)</w:t>
            </w:r>
          </w:p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30.12.2024-08.01.2025 (10 дней)</w:t>
            </w:r>
          </w:p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17.02.2025-23.02.2025 (7 дней)</w:t>
            </w:r>
          </w:p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07.04.2025-13.04.2025 (7 дней)</w:t>
            </w:r>
          </w:p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81190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20-22 мая  2025 года</w:t>
            </w:r>
          </w:p>
        </w:tc>
      </w:tr>
      <w:tr w:rsidR="00A81190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Начало урочной деятельности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</w:tr>
      <w:tr w:rsidR="00A81190" w:rsidRPr="00AA6D4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Режим работы школы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Шестидневная рабочая неделя:</w:t>
            </w:r>
          </w:p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5-дневная учебная неделя (понедельник-пятница),</w:t>
            </w:r>
          </w:p>
          <w:p w:rsidR="00A81190" w:rsidRPr="007B338A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338A">
              <w:rPr>
                <w:rFonts w:ascii="Times New Roman" w:hAnsi="Times New Roman"/>
                <w:sz w:val="28"/>
                <w:szCs w:val="28"/>
              </w:rPr>
              <w:t>6-й день (суббота)- развивающий  день</w:t>
            </w:r>
          </w:p>
        </w:tc>
      </w:tr>
    </w:tbl>
    <w:p w:rsidR="00B64824" w:rsidRDefault="00B64824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64824" w:rsidRDefault="00B64824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6025">
        <w:rPr>
          <w:rFonts w:ascii="Times New Roman" w:hAnsi="Times New Roman"/>
          <w:b/>
          <w:sz w:val="28"/>
          <w:szCs w:val="28"/>
        </w:rPr>
        <w:t>Расписание звонков 5-9 классы</w:t>
      </w:r>
    </w:p>
    <w:p w:rsidR="00A81190" w:rsidRPr="002C6025" w:rsidRDefault="00A81190" w:rsidP="00B6482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81190" w:rsidRPr="00A81190" w:rsidRDefault="00A81190" w:rsidP="00A81190">
      <w:pPr>
        <w:autoSpaceDE w:val="0"/>
        <w:spacing w:after="0" w:line="240" w:lineRule="auto"/>
        <w:ind w:left="502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5-9</w:t>
      </w:r>
      <w:r w:rsidRPr="00A81190">
        <w:rPr>
          <w:rFonts w:ascii="PT Astra Serif" w:eastAsia="Calibri" w:hAnsi="PT Astra Serif" w:cs="Times New Roman"/>
          <w:sz w:val="28"/>
          <w:szCs w:val="28"/>
        </w:rPr>
        <w:t xml:space="preserve"> классы - продолжительность урока – 40 минут.</w:t>
      </w:r>
    </w:p>
    <w:p w:rsidR="00A81190" w:rsidRPr="00A81190" w:rsidRDefault="00A81190" w:rsidP="00A81190">
      <w:pPr>
        <w:autoSpaceDE w:val="0"/>
        <w:spacing w:after="0" w:line="240" w:lineRule="auto"/>
        <w:ind w:left="502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190" w:rsidRPr="00A81190" w:rsidTr="00776CC9">
        <w:tc>
          <w:tcPr>
            <w:tcW w:w="2392" w:type="dxa"/>
          </w:tcPr>
          <w:p w:rsidR="00A81190" w:rsidRPr="00A81190" w:rsidRDefault="00A81190" w:rsidP="00A811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190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09.30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81190" w:rsidRPr="00A81190" w:rsidTr="00776CC9">
        <w:trPr>
          <w:trHeight w:val="235"/>
        </w:trPr>
        <w:tc>
          <w:tcPr>
            <w:tcW w:w="2392" w:type="dxa"/>
          </w:tcPr>
          <w:p w:rsidR="00A81190" w:rsidRPr="00A81190" w:rsidRDefault="00A81190" w:rsidP="00A811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2393" w:type="dxa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2393" w:type="dxa"/>
          </w:tcPr>
          <w:p w:rsidR="00A81190" w:rsidRPr="00A81190" w:rsidRDefault="00A81190" w:rsidP="00A811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393" w:type="dxa"/>
          </w:tcPr>
          <w:p w:rsidR="00A81190" w:rsidRPr="00A81190" w:rsidRDefault="00A81190" w:rsidP="00A81190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81190" w:rsidRPr="00A81190" w:rsidRDefault="00A81190" w:rsidP="00A81190">
      <w:pPr>
        <w:autoSpaceDE w:val="0"/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B64824" w:rsidRDefault="00B64824" w:rsidP="00B64824">
      <w:pPr>
        <w:pStyle w:val="a4"/>
        <w:rPr>
          <w:rFonts w:ascii="Times New Roman" w:hAnsi="Times New Roman"/>
          <w:b/>
          <w:sz w:val="36"/>
          <w:szCs w:val="36"/>
          <w:u w:val="single"/>
        </w:rPr>
      </w:pPr>
    </w:p>
    <w:p w:rsidR="00A81190" w:rsidRDefault="00A81190" w:rsidP="00B64824">
      <w:pPr>
        <w:pStyle w:val="a4"/>
        <w:rPr>
          <w:rFonts w:ascii="Times New Roman" w:hAnsi="Times New Roman"/>
          <w:b/>
          <w:sz w:val="36"/>
          <w:szCs w:val="36"/>
          <w:u w:val="single"/>
        </w:rPr>
      </w:pPr>
    </w:p>
    <w:p w:rsidR="00A81190" w:rsidRDefault="00A81190" w:rsidP="00B64824">
      <w:pPr>
        <w:pStyle w:val="a4"/>
        <w:rPr>
          <w:rFonts w:ascii="Times New Roman" w:hAnsi="Times New Roman"/>
          <w:b/>
          <w:sz w:val="36"/>
          <w:szCs w:val="36"/>
          <w:u w:val="single"/>
        </w:rPr>
      </w:pPr>
    </w:p>
    <w:p w:rsidR="00A81190" w:rsidRDefault="00A81190" w:rsidP="00B64824">
      <w:pPr>
        <w:pStyle w:val="a4"/>
        <w:rPr>
          <w:rFonts w:ascii="Times New Roman" w:hAnsi="Times New Roman"/>
          <w:b/>
          <w:sz w:val="36"/>
          <w:szCs w:val="36"/>
          <w:u w:val="single"/>
        </w:rPr>
      </w:pPr>
    </w:p>
    <w:p w:rsidR="00A81190" w:rsidRDefault="00A81190" w:rsidP="00B64824">
      <w:pPr>
        <w:pStyle w:val="a4"/>
        <w:rPr>
          <w:rFonts w:ascii="Times New Roman" w:hAnsi="Times New Roman"/>
          <w:b/>
          <w:sz w:val="36"/>
          <w:szCs w:val="36"/>
          <w:u w:val="single"/>
        </w:rPr>
      </w:pPr>
    </w:p>
    <w:p w:rsidR="00B64824" w:rsidRPr="002C6025" w:rsidRDefault="00B64824" w:rsidP="00B648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025">
        <w:rPr>
          <w:rFonts w:ascii="Times New Roman" w:hAnsi="Times New Roman" w:cs="Times New Roman"/>
          <w:b/>
          <w:sz w:val="32"/>
          <w:szCs w:val="32"/>
          <w:u w:val="single"/>
        </w:rPr>
        <w:t>3 уровень – среднее общее образование</w:t>
      </w:r>
    </w:p>
    <w:p w:rsidR="00A81190" w:rsidRPr="00A81190" w:rsidRDefault="00A81190" w:rsidP="00A81190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A81190">
        <w:rPr>
          <w:rFonts w:ascii="Times New Roman" w:hAnsi="Times New Roman"/>
          <w:b/>
          <w:color w:val="000000" w:themeColor="text1"/>
          <w:sz w:val="32"/>
          <w:szCs w:val="32"/>
        </w:rPr>
        <w:t xml:space="preserve">10 класс </w:t>
      </w:r>
    </w:p>
    <w:p w:rsidR="00A81190" w:rsidRPr="00A81190" w:rsidRDefault="00A81190" w:rsidP="00B64824">
      <w:pPr>
        <w:pStyle w:val="a4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8"/>
        <w:gridCol w:w="5681"/>
      </w:tblGrid>
      <w:tr w:rsidR="00B64824" w:rsidRPr="00A81190" w:rsidTr="00776CC9">
        <w:tc>
          <w:tcPr>
            <w:tcW w:w="2204" w:type="pct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81190" w:rsidRDefault="00B64824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796" w:type="pct"/>
            <w:tcBorders>
              <w:top w:val="single" w:sz="18" w:space="0" w:color="C45911" w:themeColor="accent2" w:themeShade="BF"/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81190" w:rsidRDefault="00B64824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01.09.2024</w:t>
            </w:r>
          </w:p>
        </w:tc>
      </w:tr>
      <w:tr w:rsidR="00B64824" w:rsidRPr="00A8119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81190" w:rsidRDefault="00B64824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81190" w:rsidRDefault="00B64824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 xml:space="preserve">26.05.2024. </w:t>
            </w:r>
          </w:p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824" w:rsidRPr="00A8119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81190" w:rsidRDefault="00B64824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B64824" w:rsidRPr="00A81190" w:rsidRDefault="00B64824" w:rsidP="00776C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34 недели  (170 дней)</w:t>
            </w:r>
          </w:p>
        </w:tc>
      </w:tr>
      <w:tr w:rsidR="00A81190" w:rsidRPr="00A8119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</w:t>
            </w:r>
            <w:r w:rsidR="00C279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ьность учебного года (</w:t>
            </w:r>
            <w:proofErr w:type="spellStart"/>
            <w:r w:rsidR="00C279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полгодия</w:t>
            </w:r>
            <w:proofErr w:type="spellEnd"/>
            <w:r w:rsidRPr="00A81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C27918" w:rsidRPr="00A81190" w:rsidRDefault="00C27918" w:rsidP="00C27918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27918" w:rsidRPr="00C27918" w:rsidRDefault="00C27918" w:rsidP="00C279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27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C27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полугодие:  01 сентября 2024</w:t>
            </w:r>
            <w:r w:rsidRPr="00C27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  <w:t>- 30 декабря 2024</w:t>
            </w:r>
          </w:p>
          <w:p w:rsidR="00A81190" w:rsidRPr="00A81190" w:rsidRDefault="00C27918" w:rsidP="00C27918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791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C279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полугодие: 09 января 2025 - </w:t>
            </w:r>
            <w:r w:rsidRPr="00C27918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25  мая 2025</w:t>
            </w:r>
            <w:bookmarkStart w:id="0" w:name="_GoBack"/>
            <w:bookmarkEnd w:id="0"/>
          </w:p>
        </w:tc>
      </w:tr>
      <w:tr w:rsidR="00A81190" w:rsidRPr="00A8119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 продолжительность каникул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07.10.2024-13.10.2024 (7 дней)</w:t>
            </w:r>
          </w:p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18.11.2024-24.11.2024 (7 дней)</w:t>
            </w:r>
          </w:p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30.12.2024-08.01.2025 (10 дней)</w:t>
            </w:r>
          </w:p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17.02.2025-23.02.2025 (7 дней)</w:t>
            </w:r>
          </w:p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07.04.2025-13.04.2025 (7 дней)</w:t>
            </w:r>
          </w:p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81190" w:rsidRPr="00A8119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Сроки проведения промежуточной аттестации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для 10 класс 19-23 мая 2025 года</w:t>
            </w:r>
          </w:p>
        </w:tc>
      </w:tr>
      <w:tr w:rsidR="00A81190" w:rsidRPr="00A81190" w:rsidTr="00776CC9">
        <w:tc>
          <w:tcPr>
            <w:tcW w:w="2204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Начало урочной деятельности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8.30</w:t>
            </w:r>
          </w:p>
        </w:tc>
      </w:tr>
      <w:tr w:rsidR="00A81190" w:rsidRPr="00A81190" w:rsidTr="00776CC9">
        <w:tc>
          <w:tcPr>
            <w:tcW w:w="2204" w:type="pct"/>
            <w:tcBorders>
              <w:left w:val="single" w:sz="18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Режим работы школы</w:t>
            </w:r>
          </w:p>
        </w:tc>
        <w:tc>
          <w:tcPr>
            <w:tcW w:w="2796" w:type="pct"/>
            <w:tcBorders>
              <w:left w:val="single" w:sz="18" w:space="0" w:color="C45911" w:themeColor="accent2" w:themeShade="BF"/>
              <w:bottom w:val="single" w:sz="18" w:space="0" w:color="C45911" w:themeColor="accent2" w:themeShade="BF"/>
              <w:right w:val="single" w:sz="18" w:space="0" w:color="C45911" w:themeColor="accent2" w:themeShade="BF"/>
            </w:tcBorders>
          </w:tcPr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Шестидневная рабочая неделя:</w:t>
            </w:r>
          </w:p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5-дневная учебная неделя (170 дней),</w:t>
            </w:r>
          </w:p>
          <w:p w:rsidR="00A81190" w:rsidRPr="00A81190" w:rsidRDefault="00A81190" w:rsidP="00A8119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81190">
              <w:rPr>
                <w:rFonts w:ascii="Times New Roman" w:hAnsi="Times New Roman"/>
                <w:sz w:val="28"/>
                <w:szCs w:val="28"/>
              </w:rPr>
              <w:t>6-й день (суббота)- развивающий  день</w:t>
            </w:r>
          </w:p>
        </w:tc>
      </w:tr>
    </w:tbl>
    <w:p w:rsidR="00B64824" w:rsidRDefault="00B64824" w:rsidP="00B64824">
      <w:pPr>
        <w:pStyle w:val="a4"/>
        <w:rPr>
          <w:rFonts w:ascii="Times New Roman" w:hAnsi="Times New Roman"/>
          <w:sz w:val="36"/>
          <w:szCs w:val="36"/>
        </w:rPr>
      </w:pPr>
    </w:p>
    <w:p w:rsidR="00B64824" w:rsidRPr="00A81190" w:rsidRDefault="00A81190" w:rsidP="00A811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81190">
        <w:rPr>
          <w:rFonts w:ascii="Times New Roman" w:hAnsi="Times New Roman"/>
          <w:b/>
          <w:sz w:val="28"/>
          <w:szCs w:val="24"/>
        </w:rPr>
        <w:t>Расписание звонков 10 класс</w:t>
      </w:r>
    </w:p>
    <w:p w:rsidR="00A81190" w:rsidRPr="00A81190" w:rsidRDefault="00A81190" w:rsidP="00A81190">
      <w:pPr>
        <w:autoSpaceDE w:val="0"/>
        <w:spacing w:after="0" w:line="240" w:lineRule="auto"/>
        <w:ind w:left="502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81190" w:rsidRPr="00A81190" w:rsidTr="00776CC9">
        <w:tc>
          <w:tcPr>
            <w:tcW w:w="2392" w:type="dxa"/>
          </w:tcPr>
          <w:p w:rsidR="00A81190" w:rsidRPr="00A81190" w:rsidRDefault="00A81190" w:rsidP="00776C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190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перемена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08.30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09.30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20</w:t>
            </w:r>
          </w:p>
        </w:tc>
      </w:tr>
      <w:tr w:rsidR="00A81190" w:rsidRPr="00A81190" w:rsidTr="00776CC9">
        <w:tc>
          <w:tcPr>
            <w:tcW w:w="2392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2393" w:type="dxa"/>
            <w:vAlign w:val="bottom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10</w:t>
            </w:r>
          </w:p>
        </w:tc>
      </w:tr>
      <w:tr w:rsidR="00A81190" w:rsidRPr="00A81190" w:rsidTr="00776CC9">
        <w:trPr>
          <w:trHeight w:val="235"/>
        </w:trPr>
        <w:tc>
          <w:tcPr>
            <w:tcW w:w="2392" w:type="dxa"/>
          </w:tcPr>
          <w:p w:rsidR="00A81190" w:rsidRPr="00A81190" w:rsidRDefault="00A81190" w:rsidP="00776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2393" w:type="dxa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2393" w:type="dxa"/>
          </w:tcPr>
          <w:p w:rsidR="00A81190" w:rsidRPr="00A81190" w:rsidRDefault="00A81190" w:rsidP="00776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811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2393" w:type="dxa"/>
          </w:tcPr>
          <w:p w:rsidR="00A81190" w:rsidRPr="00A81190" w:rsidRDefault="00A81190" w:rsidP="00776CC9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737CE4" w:rsidRDefault="00737CE4"/>
    <w:sectPr w:rsidR="00737CE4" w:rsidSect="004156A2">
      <w:footerReference w:type="default" r:id="rId6"/>
      <w:pgSz w:w="11906" w:h="16838"/>
      <w:pgMar w:top="709" w:right="850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2C" w:rsidRDefault="00303A2C" w:rsidP="00A81190">
      <w:pPr>
        <w:spacing w:after="0" w:line="240" w:lineRule="auto"/>
      </w:pPr>
      <w:r>
        <w:separator/>
      </w:r>
    </w:p>
  </w:endnote>
  <w:endnote w:type="continuationSeparator" w:id="0">
    <w:p w:rsidR="00303A2C" w:rsidRDefault="00303A2C" w:rsidP="00A8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491"/>
      <w:docPartObj>
        <w:docPartGallery w:val="Page Numbers (Bottom of Page)"/>
        <w:docPartUnique/>
      </w:docPartObj>
    </w:sdtPr>
    <w:sdtEndPr/>
    <w:sdtContent>
      <w:p w:rsidR="00FB3226" w:rsidRDefault="00744B5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9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3226" w:rsidRDefault="00303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2C" w:rsidRDefault="00303A2C" w:rsidP="00A81190">
      <w:pPr>
        <w:spacing w:after="0" w:line="240" w:lineRule="auto"/>
      </w:pPr>
      <w:r>
        <w:separator/>
      </w:r>
    </w:p>
  </w:footnote>
  <w:footnote w:type="continuationSeparator" w:id="0">
    <w:p w:rsidR="00303A2C" w:rsidRDefault="00303A2C" w:rsidP="00A81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46"/>
    <w:rsid w:val="00303A2C"/>
    <w:rsid w:val="005D2D46"/>
    <w:rsid w:val="00625CA4"/>
    <w:rsid w:val="0069286B"/>
    <w:rsid w:val="00737CE4"/>
    <w:rsid w:val="00744B5E"/>
    <w:rsid w:val="007B338A"/>
    <w:rsid w:val="00A81190"/>
    <w:rsid w:val="00B64824"/>
    <w:rsid w:val="00C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BA1B"/>
  <w15:chartTrackingRefBased/>
  <w15:docId w15:val="{EFE353F3-FB5F-443D-964F-9283808D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24"/>
    <w:pPr>
      <w:ind w:left="720"/>
      <w:contextualSpacing/>
    </w:pPr>
  </w:style>
  <w:style w:type="paragraph" w:styleId="a4">
    <w:name w:val="No Spacing"/>
    <w:uiPriority w:val="99"/>
    <w:qFormat/>
    <w:rsid w:val="00B6482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824"/>
  </w:style>
  <w:style w:type="paragraph" w:styleId="a7">
    <w:name w:val="header"/>
    <w:basedOn w:val="a"/>
    <w:link w:val="a8"/>
    <w:uiPriority w:val="99"/>
    <w:unhideWhenUsed/>
    <w:rsid w:val="00A81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Владимировна</dc:creator>
  <cp:keywords/>
  <dc:description/>
  <cp:lastModifiedBy>Лидия Владимировна</cp:lastModifiedBy>
  <cp:revision>3</cp:revision>
  <dcterms:created xsi:type="dcterms:W3CDTF">2024-09-10T11:05:00Z</dcterms:created>
  <dcterms:modified xsi:type="dcterms:W3CDTF">2024-09-20T11:47:00Z</dcterms:modified>
</cp:coreProperties>
</file>